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Pr="00D737BA" w:rsidRDefault="00D737BA" w:rsidP="00D737BA">
      <w:pPr>
        <w:tabs>
          <w:tab w:val="center" w:pos="5368"/>
        </w:tabs>
        <w:spacing w:after="36" w:line="249" w:lineRule="auto"/>
        <w:ind w:left="0" w:right="35" w:firstLine="0"/>
        <w:jc w:val="center"/>
        <w:rPr>
          <w:rFonts w:ascii="Monotype Corsiva" w:hAnsi="Monotype Corsiva" w:cs="Times New Roman"/>
          <w:b/>
          <w:color w:val="0070C0"/>
          <w:sz w:val="96"/>
          <w:szCs w:val="96"/>
        </w:rPr>
      </w:pPr>
      <w:r w:rsidRPr="00D737BA">
        <w:rPr>
          <w:rFonts w:ascii="Monotype Corsiva" w:hAnsi="Monotype Corsiva"/>
          <w:b/>
          <w:i/>
          <w:color w:val="0070C0"/>
          <w:sz w:val="96"/>
          <w:szCs w:val="96"/>
        </w:rPr>
        <w:t>Памятка для</w:t>
      </w:r>
    </w:p>
    <w:p w:rsidR="00D737BA" w:rsidRPr="00D737BA" w:rsidRDefault="00D737BA" w:rsidP="00D737BA">
      <w:pPr>
        <w:spacing w:after="0" w:line="240" w:lineRule="auto"/>
        <w:ind w:left="327" w:right="456" w:hanging="82"/>
        <w:jc w:val="center"/>
        <w:rPr>
          <w:rFonts w:ascii="Monotype Corsiva" w:hAnsi="Monotype Corsiva"/>
          <w:b/>
          <w:i/>
          <w:color w:val="0070C0"/>
          <w:sz w:val="96"/>
          <w:szCs w:val="96"/>
        </w:rPr>
      </w:pPr>
      <w:r w:rsidRPr="00D737BA">
        <w:rPr>
          <w:rFonts w:ascii="Monotype Corsiva" w:hAnsi="Monotype Corsiva"/>
          <w:b/>
          <w:i/>
          <w:color w:val="0070C0"/>
          <w:sz w:val="96"/>
          <w:szCs w:val="96"/>
        </w:rPr>
        <w:t>выпускников 9-х классов и их родителей</w:t>
      </w:r>
    </w:p>
    <w:p w:rsidR="00D737BA" w:rsidRPr="00D737BA" w:rsidRDefault="00D737BA" w:rsidP="00D737BA">
      <w:pPr>
        <w:spacing w:after="0" w:line="240" w:lineRule="auto"/>
        <w:ind w:left="327" w:right="456" w:hanging="82"/>
        <w:jc w:val="center"/>
        <w:rPr>
          <w:rFonts w:ascii="Monotype Corsiva" w:hAnsi="Monotype Corsiva" w:cs="Times New Roman"/>
          <w:b/>
          <w:i/>
          <w:color w:val="0070C0"/>
          <w:sz w:val="96"/>
          <w:szCs w:val="96"/>
        </w:rPr>
      </w:pPr>
      <w:r w:rsidRPr="00D737BA">
        <w:rPr>
          <w:rFonts w:ascii="Monotype Corsiva" w:hAnsi="Monotype Corsiva"/>
          <w:color w:val="0070C0"/>
          <w:sz w:val="96"/>
          <w:szCs w:val="96"/>
        </w:rPr>
        <w:t xml:space="preserve"> </w:t>
      </w:r>
      <w:r w:rsidR="00C84B9E">
        <w:rPr>
          <w:rFonts w:ascii="Monotype Corsiva" w:hAnsi="Monotype Corsiva" w:cs="Times New Roman"/>
          <w:color w:val="0070C0"/>
          <w:sz w:val="96"/>
          <w:szCs w:val="96"/>
        </w:rPr>
        <w:t>ГБОУ СОШ с. Большая Каменка 2025</w:t>
      </w:r>
      <w:bookmarkStart w:id="0" w:name="_GoBack"/>
      <w:bookmarkEnd w:id="0"/>
      <w:r w:rsidRPr="00D737BA">
        <w:rPr>
          <w:rFonts w:ascii="Monotype Corsiva" w:hAnsi="Monotype Corsiva" w:cs="Times New Roman"/>
          <w:color w:val="0070C0"/>
          <w:sz w:val="96"/>
          <w:szCs w:val="96"/>
        </w:rPr>
        <w:t xml:space="preserve"> г.</w:t>
      </w:r>
    </w:p>
    <w:p w:rsidR="00D737BA" w:rsidRPr="00D737BA" w:rsidRDefault="00D737BA" w:rsidP="00D737BA">
      <w:pPr>
        <w:spacing w:after="0" w:line="240" w:lineRule="auto"/>
        <w:ind w:left="327" w:right="456" w:hanging="82"/>
        <w:jc w:val="center"/>
        <w:rPr>
          <w:rFonts w:ascii="Monotype Corsiva" w:hAnsi="Monotype Corsiva"/>
          <w:color w:val="0070C0"/>
          <w:sz w:val="96"/>
          <w:szCs w:val="96"/>
        </w:rPr>
      </w:pPr>
    </w:p>
    <w:p w:rsidR="00D737BA" w:rsidRDefault="00D737BA" w:rsidP="00D737BA">
      <w:pPr>
        <w:spacing w:after="36" w:line="249" w:lineRule="auto"/>
        <w:ind w:left="0" w:right="35" w:firstLine="0"/>
        <w:jc w:val="left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7FA3BE0D" wp14:editId="47BF037D">
            <wp:extent cx="2802763" cy="1707896"/>
            <wp:effectExtent l="0" t="0" r="0" b="0"/>
            <wp:docPr id="349" name="Picture 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Picture 34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02763" cy="170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</w:t>
      </w:r>
      <w:r>
        <w:rPr>
          <w:noProof/>
        </w:rPr>
        <w:drawing>
          <wp:inline distT="0" distB="0" distL="0" distR="0" wp14:anchorId="4FB12326" wp14:editId="599E390D">
            <wp:extent cx="2771775" cy="2257425"/>
            <wp:effectExtent l="0" t="0" r="9525" b="9525"/>
            <wp:docPr id="351" name="Picture 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" name="Picture 3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72768" cy="225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Default="00D737BA" w:rsidP="00D737BA">
      <w:pPr>
        <w:spacing w:after="36" w:line="249" w:lineRule="auto"/>
        <w:ind w:left="0" w:right="35" w:firstLine="0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737BA" w:rsidRPr="00D737BA" w:rsidRDefault="00D737BA" w:rsidP="00D737BA">
      <w:pPr>
        <w:spacing w:after="36" w:line="249" w:lineRule="auto"/>
        <w:ind w:left="0" w:right="35" w:firstLine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D737BA"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ПРАВИЛА ПОВЕДЕНИЯ ВО ВРЕМЯ ЭКЗАМЕНА</w:t>
      </w:r>
    </w:p>
    <w:p w:rsidR="00D737BA" w:rsidRPr="00D737BA" w:rsidRDefault="00D737BA" w:rsidP="00D737BA">
      <w:pPr>
        <w:spacing w:after="36" w:line="249" w:lineRule="auto"/>
        <w:ind w:left="0" w:right="35" w:firstLine="0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sz w:val="36"/>
          <w:szCs w:val="36"/>
        </w:rPr>
        <w:t xml:space="preserve">Во время проведения экзамена в ППЭ </w:t>
      </w:r>
      <w:r w:rsidRPr="00D737BA">
        <w:rPr>
          <w:rFonts w:ascii="Times New Roman" w:hAnsi="Times New Roman" w:cs="Times New Roman"/>
          <w:b/>
          <w:sz w:val="36"/>
          <w:szCs w:val="36"/>
        </w:rPr>
        <w:t>запрещается иметь при себе средства связи, электронно-вычислительную технику, фото-, аудио - и видеоаппаратуру, справочные материалы, письменные заметки и иные средства хранения и передачи информации.</w:t>
      </w:r>
      <w:r w:rsidRPr="00D73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737BA" w:rsidRPr="00D737BA" w:rsidRDefault="00D737BA" w:rsidP="00D737BA">
      <w:pPr>
        <w:numPr>
          <w:ilvl w:val="0"/>
          <w:numId w:val="1"/>
        </w:numPr>
        <w:spacing w:after="38"/>
        <w:ind w:right="35" w:hanging="358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sz w:val="36"/>
          <w:szCs w:val="36"/>
        </w:rPr>
        <w:t xml:space="preserve">Во время экзамена участники ГИА </w:t>
      </w:r>
      <w:r w:rsidRPr="00D737BA">
        <w:rPr>
          <w:rFonts w:ascii="Times New Roman" w:hAnsi="Times New Roman" w:cs="Times New Roman"/>
          <w:b/>
          <w:sz w:val="36"/>
          <w:szCs w:val="36"/>
        </w:rPr>
        <w:t>не имеют права общаться друг с другом, свободно перемещаться по аудитории и ППЭ.</w:t>
      </w:r>
      <w:r w:rsidRPr="00D737BA">
        <w:rPr>
          <w:rFonts w:ascii="Times New Roman" w:hAnsi="Times New Roman" w:cs="Times New Roman"/>
          <w:sz w:val="36"/>
          <w:szCs w:val="36"/>
        </w:rPr>
        <w:t xml:space="preserve"> Выходить во время экзамена из аудитории участник ГИА </w:t>
      </w:r>
      <w:proofErr w:type="gramStart"/>
      <w:r w:rsidRPr="00D737BA">
        <w:rPr>
          <w:rFonts w:ascii="Times New Roman" w:hAnsi="Times New Roman" w:cs="Times New Roman"/>
          <w:sz w:val="36"/>
          <w:szCs w:val="36"/>
        </w:rPr>
        <w:t>может  с</w:t>
      </w:r>
      <w:proofErr w:type="gramEnd"/>
      <w:r w:rsidRPr="00D737BA">
        <w:rPr>
          <w:rFonts w:ascii="Times New Roman" w:hAnsi="Times New Roman" w:cs="Times New Roman"/>
          <w:sz w:val="36"/>
          <w:szCs w:val="36"/>
        </w:rPr>
        <w:t xml:space="preserve"> разрешения организатора, а перемещаться по ППЭ - в сопровождении одного из организаторов. При выходе из аудитории обучающиеся оставляют ЭМ и черновики на рабочем столе, а организатор проверяет комплектность оставленных ЭМ.  </w:t>
      </w:r>
    </w:p>
    <w:p w:rsidR="00D737BA" w:rsidRPr="00D737BA" w:rsidRDefault="00D737BA" w:rsidP="00D737BA">
      <w:pPr>
        <w:numPr>
          <w:ilvl w:val="0"/>
          <w:numId w:val="1"/>
        </w:numPr>
        <w:ind w:right="35" w:hanging="358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sz w:val="36"/>
          <w:szCs w:val="36"/>
        </w:rPr>
        <w:t xml:space="preserve">Лица, допустившие нарушение устанавливаемого порядка проведения ГИА, </w:t>
      </w:r>
      <w:r w:rsidRPr="00D737BA">
        <w:rPr>
          <w:rFonts w:ascii="Times New Roman" w:hAnsi="Times New Roman" w:cs="Times New Roman"/>
          <w:b/>
          <w:sz w:val="36"/>
          <w:szCs w:val="36"/>
        </w:rPr>
        <w:t>удаляются с экзамена.</w:t>
      </w:r>
      <w:r w:rsidRPr="00D737BA">
        <w:rPr>
          <w:rFonts w:ascii="Times New Roman" w:hAnsi="Times New Roman" w:cs="Times New Roman"/>
          <w:sz w:val="36"/>
          <w:szCs w:val="36"/>
        </w:rPr>
        <w:t xml:space="preserve"> </w:t>
      </w:r>
      <w:r w:rsidRPr="00D737BA">
        <w:rPr>
          <w:rFonts w:ascii="Times New Roman" w:hAnsi="Times New Roman" w:cs="Times New Roman"/>
          <w:b/>
          <w:color w:val="244061"/>
          <w:sz w:val="36"/>
          <w:szCs w:val="36"/>
        </w:rPr>
        <w:t xml:space="preserve"> </w:t>
      </w:r>
    </w:p>
    <w:p w:rsidR="00D737BA" w:rsidRPr="00D737BA" w:rsidRDefault="00D737BA" w:rsidP="00D737BA">
      <w:pPr>
        <w:spacing w:after="0" w:line="239" w:lineRule="auto"/>
        <w:ind w:left="-15" w:right="161" w:firstLine="1755"/>
        <w:jc w:val="left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b/>
          <w:color w:val="244061"/>
          <w:sz w:val="36"/>
          <w:szCs w:val="36"/>
        </w:rPr>
        <w:t xml:space="preserve">Проведение ГИА </w:t>
      </w:r>
      <w:r w:rsidRPr="00D737BA">
        <w:rPr>
          <w:rFonts w:ascii="Times New Roman" w:hAnsi="Times New Roman" w:cs="Times New Roman"/>
          <w:sz w:val="36"/>
          <w:szCs w:val="36"/>
        </w:rPr>
        <w:t xml:space="preserve">В день экзамена участник ГИА прибывает в ППЭ </w:t>
      </w:r>
      <w:r w:rsidRPr="00D737BA">
        <w:rPr>
          <w:rFonts w:ascii="Times New Roman" w:hAnsi="Times New Roman" w:cs="Times New Roman"/>
          <w:b/>
          <w:sz w:val="36"/>
          <w:szCs w:val="36"/>
        </w:rPr>
        <w:t xml:space="preserve">не позднее 9:15 </w:t>
      </w:r>
      <w:r w:rsidRPr="00D737BA">
        <w:rPr>
          <w:rFonts w:ascii="Times New Roman" w:hAnsi="Times New Roman" w:cs="Times New Roman"/>
          <w:sz w:val="36"/>
          <w:szCs w:val="36"/>
        </w:rPr>
        <w:t xml:space="preserve">по местному времени. Участник ГИА </w:t>
      </w:r>
      <w:r w:rsidRPr="00D737BA">
        <w:rPr>
          <w:rFonts w:ascii="Times New Roman" w:hAnsi="Times New Roman" w:cs="Times New Roman"/>
          <w:b/>
          <w:sz w:val="36"/>
          <w:szCs w:val="36"/>
        </w:rPr>
        <w:t>допускается</w:t>
      </w:r>
      <w:r w:rsidRPr="00D737BA">
        <w:rPr>
          <w:rFonts w:ascii="Times New Roman" w:hAnsi="Times New Roman" w:cs="Times New Roman"/>
          <w:sz w:val="36"/>
          <w:szCs w:val="36"/>
        </w:rPr>
        <w:t xml:space="preserve"> в ППЭ только при наличии у него </w:t>
      </w:r>
      <w:r w:rsidRPr="00D737BA">
        <w:rPr>
          <w:rFonts w:ascii="Times New Roman" w:hAnsi="Times New Roman" w:cs="Times New Roman"/>
          <w:b/>
          <w:sz w:val="36"/>
          <w:szCs w:val="36"/>
        </w:rPr>
        <w:t>документа, удостоверяющего его личность</w:t>
      </w:r>
      <w:r w:rsidRPr="00D737BA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D737BA" w:rsidRP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737BA" w:rsidRPr="00D737BA" w:rsidRDefault="00D737BA" w:rsidP="00D737BA">
      <w:pPr>
        <w:ind w:left="-5" w:right="35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sz w:val="36"/>
          <w:szCs w:val="36"/>
        </w:rPr>
        <w:t xml:space="preserve">Во время экзамена на рабочем столе обучающегося, помимо ЭМ, находятся:   </w:t>
      </w:r>
    </w:p>
    <w:p w:rsidR="00D737BA" w:rsidRPr="00D737BA" w:rsidRDefault="00D737BA" w:rsidP="00D737BA">
      <w:pPr>
        <w:spacing w:after="24" w:line="259" w:lineRule="auto"/>
        <w:ind w:left="0" w:right="0" w:firstLine="0"/>
        <w:jc w:val="left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sz w:val="36"/>
          <w:szCs w:val="36"/>
        </w:rPr>
        <w:t xml:space="preserve"> </w:t>
      </w:r>
    </w:p>
    <w:p w:rsidR="00D737BA" w:rsidRPr="00D737BA" w:rsidRDefault="00D737BA" w:rsidP="00D737BA">
      <w:pPr>
        <w:numPr>
          <w:ilvl w:val="0"/>
          <w:numId w:val="1"/>
        </w:numPr>
        <w:spacing w:after="37" w:line="249" w:lineRule="auto"/>
        <w:ind w:right="35" w:hanging="358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i/>
          <w:sz w:val="36"/>
          <w:szCs w:val="36"/>
        </w:rPr>
        <w:t>ручка (</w:t>
      </w:r>
      <w:proofErr w:type="spellStart"/>
      <w:r w:rsidRPr="00D737BA">
        <w:rPr>
          <w:rFonts w:ascii="Times New Roman" w:hAnsi="Times New Roman" w:cs="Times New Roman"/>
          <w:i/>
          <w:sz w:val="36"/>
          <w:szCs w:val="36"/>
        </w:rPr>
        <w:t>гелевая</w:t>
      </w:r>
      <w:proofErr w:type="spellEnd"/>
      <w:r w:rsidRPr="00D737BA">
        <w:rPr>
          <w:rFonts w:ascii="Times New Roman" w:hAnsi="Times New Roman" w:cs="Times New Roman"/>
          <w:i/>
          <w:sz w:val="36"/>
          <w:szCs w:val="36"/>
        </w:rPr>
        <w:t xml:space="preserve"> или капиллярная с чернилами черного цвета); </w:t>
      </w:r>
    </w:p>
    <w:p w:rsidR="00D737BA" w:rsidRPr="00D737BA" w:rsidRDefault="00D737BA" w:rsidP="00D737BA">
      <w:pPr>
        <w:numPr>
          <w:ilvl w:val="0"/>
          <w:numId w:val="1"/>
        </w:numPr>
        <w:ind w:right="35" w:hanging="358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sz w:val="36"/>
          <w:szCs w:val="36"/>
        </w:rPr>
        <w:t xml:space="preserve">документ, удостоверяющий личность; </w:t>
      </w:r>
    </w:p>
    <w:p w:rsidR="00D737BA" w:rsidRPr="00D737BA" w:rsidRDefault="00D737BA" w:rsidP="00D737BA">
      <w:pPr>
        <w:numPr>
          <w:ilvl w:val="0"/>
          <w:numId w:val="1"/>
        </w:numPr>
        <w:spacing w:after="9" w:line="249" w:lineRule="auto"/>
        <w:ind w:right="35" w:hanging="358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i/>
          <w:sz w:val="36"/>
          <w:szCs w:val="36"/>
        </w:rPr>
        <w:t xml:space="preserve">средства обучения и воспитания; </w:t>
      </w:r>
    </w:p>
    <w:p w:rsidR="00D737BA" w:rsidRPr="00D737BA" w:rsidRDefault="00D737BA" w:rsidP="00D737BA">
      <w:pPr>
        <w:numPr>
          <w:ilvl w:val="0"/>
          <w:numId w:val="1"/>
        </w:numPr>
        <w:ind w:right="35" w:hanging="358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sz w:val="36"/>
          <w:szCs w:val="36"/>
        </w:rPr>
        <w:t xml:space="preserve">лекарства и питание; </w:t>
      </w:r>
    </w:p>
    <w:p w:rsidR="00D737BA" w:rsidRPr="00D737BA" w:rsidRDefault="00D737BA" w:rsidP="00D737BA">
      <w:pPr>
        <w:numPr>
          <w:ilvl w:val="0"/>
          <w:numId w:val="1"/>
        </w:numPr>
        <w:spacing w:after="9" w:line="249" w:lineRule="auto"/>
        <w:ind w:right="35" w:hanging="358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i/>
          <w:sz w:val="36"/>
          <w:szCs w:val="36"/>
        </w:rPr>
        <w:t xml:space="preserve">специальные технические средства; </w:t>
      </w:r>
    </w:p>
    <w:p w:rsidR="00D737BA" w:rsidRPr="00D737BA" w:rsidRDefault="00D737BA" w:rsidP="00D737BA">
      <w:pPr>
        <w:numPr>
          <w:ilvl w:val="0"/>
          <w:numId w:val="1"/>
        </w:numPr>
        <w:ind w:right="35" w:hanging="358"/>
        <w:rPr>
          <w:rFonts w:ascii="Times New Roman" w:hAnsi="Times New Roman" w:cs="Times New Roman"/>
          <w:sz w:val="36"/>
          <w:szCs w:val="36"/>
        </w:rPr>
      </w:pPr>
      <w:r w:rsidRPr="00D737BA">
        <w:rPr>
          <w:rFonts w:ascii="Times New Roman" w:hAnsi="Times New Roman" w:cs="Times New Roman"/>
          <w:sz w:val="36"/>
          <w:szCs w:val="36"/>
        </w:rPr>
        <w:t xml:space="preserve">черновики (за исключением ОГЭ по иностранным языкам (раздел «Говорение»). </w:t>
      </w:r>
    </w:p>
    <w:p w:rsidR="007A077C" w:rsidRDefault="007A077C">
      <w:pPr>
        <w:rPr>
          <w:rFonts w:ascii="Times New Roman" w:hAnsi="Times New Roman" w:cs="Times New Roman"/>
          <w:sz w:val="36"/>
          <w:szCs w:val="36"/>
        </w:rPr>
      </w:pPr>
    </w:p>
    <w:p w:rsidR="00D737BA" w:rsidRDefault="00D737BA">
      <w:pPr>
        <w:rPr>
          <w:rFonts w:ascii="Times New Roman" w:hAnsi="Times New Roman" w:cs="Times New Roman"/>
          <w:sz w:val="36"/>
          <w:szCs w:val="36"/>
        </w:rPr>
      </w:pPr>
    </w:p>
    <w:p w:rsidR="00D737BA" w:rsidRDefault="00D737BA">
      <w:pPr>
        <w:rPr>
          <w:rFonts w:ascii="Times New Roman" w:hAnsi="Times New Roman" w:cs="Times New Roman"/>
          <w:sz w:val="36"/>
          <w:szCs w:val="36"/>
        </w:rPr>
      </w:pPr>
    </w:p>
    <w:p w:rsidR="00D737BA" w:rsidRDefault="00D737BA">
      <w:pPr>
        <w:rPr>
          <w:rFonts w:ascii="Times New Roman" w:hAnsi="Times New Roman" w:cs="Times New Roman"/>
          <w:sz w:val="36"/>
          <w:szCs w:val="36"/>
        </w:rPr>
      </w:pPr>
    </w:p>
    <w:p w:rsidR="00D737BA" w:rsidRDefault="00D737BA">
      <w:pPr>
        <w:rPr>
          <w:rFonts w:ascii="Times New Roman" w:hAnsi="Times New Roman" w:cs="Times New Roman"/>
          <w:sz w:val="36"/>
          <w:szCs w:val="36"/>
        </w:rPr>
      </w:pPr>
    </w:p>
    <w:p w:rsidR="00D737BA" w:rsidRDefault="00D737BA">
      <w:pPr>
        <w:rPr>
          <w:rFonts w:ascii="Times New Roman" w:hAnsi="Times New Roman" w:cs="Times New Roman"/>
          <w:sz w:val="36"/>
          <w:szCs w:val="36"/>
        </w:rPr>
      </w:pPr>
    </w:p>
    <w:p w:rsidR="00D737BA" w:rsidRDefault="00D737BA">
      <w:pPr>
        <w:rPr>
          <w:rFonts w:ascii="Times New Roman" w:hAnsi="Times New Roman" w:cs="Times New Roman"/>
          <w:sz w:val="36"/>
          <w:szCs w:val="36"/>
        </w:rPr>
      </w:pPr>
    </w:p>
    <w:p w:rsidR="00D737BA" w:rsidRPr="00D737BA" w:rsidRDefault="00D737BA" w:rsidP="00D737BA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737BA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>РЕЗУЛЬТАТЫ ГИА – 9</w:t>
      </w:r>
    </w:p>
    <w:p w:rsidR="00D737BA" w:rsidRPr="00D737BA" w:rsidRDefault="00D737BA" w:rsidP="00D737BA">
      <w:pPr>
        <w:ind w:left="-5" w:right="35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После утверждения ГЭК результаты ГИА </w:t>
      </w:r>
      <w:r w:rsidRPr="00D737BA">
        <w:rPr>
          <w:rFonts w:ascii="Times New Roman" w:hAnsi="Times New Roman" w:cs="Times New Roman"/>
          <w:b/>
          <w:sz w:val="32"/>
          <w:szCs w:val="32"/>
        </w:rPr>
        <w:t>в течение одного рабочего дня</w:t>
      </w:r>
      <w:r w:rsidRPr="00D737BA">
        <w:rPr>
          <w:rFonts w:ascii="Times New Roman" w:hAnsi="Times New Roman" w:cs="Times New Roman"/>
          <w:sz w:val="32"/>
          <w:szCs w:val="32"/>
        </w:rPr>
        <w:t xml:space="preserve"> передаются в ОО для последующего ознакомления обучающихся с утвержденными результатами ГИА. Ознакомление обучающихся с полученными ими результатами ГИА по учебному предмету осуществляется в течение </w:t>
      </w:r>
      <w:r w:rsidRPr="00D737BA">
        <w:rPr>
          <w:rFonts w:ascii="Times New Roman" w:hAnsi="Times New Roman" w:cs="Times New Roman"/>
          <w:b/>
          <w:sz w:val="32"/>
          <w:szCs w:val="32"/>
        </w:rPr>
        <w:t>одного рабочего дня со дня их передачи в образовательные организации</w:t>
      </w:r>
      <w:r w:rsidRPr="00D737BA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737BA" w:rsidRP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7BA" w:rsidRPr="00D737BA" w:rsidRDefault="00D737BA" w:rsidP="00D737BA">
      <w:pPr>
        <w:spacing w:after="46" w:line="239" w:lineRule="auto"/>
        <w:ind w:left="-5" w:right="64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sz w:val="32"/>
          <w:szCs w:val="32"/>
        </w:rPr>
        <w:t>Повторно допускаются к сдаче экзаменов</w:t>
      </w:r>
      <w:r w:rsidRPr="00D737BA">
        <w:rPr>
          <w:rFonts w:ascii="Times New Roman" w:hAnsi="Times New Roman" w:cs="Times New Roman"/>
          <w:sz w:val="32"/>
          <w:szCs w:val="32"/>
        </w:rPr>
        <w:t xml:space="preserve"> в дополнительные сроки в текущем учебном году по соответствующему учебному предмету следующие обучающиеся: </w:t>
      </w:r>
    </w:p>
    <w:p w:rsidR="00D737BA" w:rsidRPr="00D737BA" w:rsidRDefault="00D737BA" w:rsidP="00D737BA">
      <w:pPr>
        <w:numPr>
          <w:ilvl w:val="0"/>
          <w:numId w:val="1"/>
        </w:numPr>
        <w:spacing w:after="36" w:line="249" w:lineRule="auto"/>
        <w:ind w:right="35" w:hanging="358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получившие на ГИА </w:t>
      </w:r>
      <w:r w:rsidRPr="00D737BA">
        <w:rPr>
          <w:rFonts w:ascii="Times New Roman" w:hAnsi="Times New Roman" w:cs="Times New Roman"/>
          <w:b/>
          <w:sz w:val="32"/>
          <w:szCs w:val="32"/>
        </w:rPr>
        <w:t xml:space="preserve">неудовлетворительный результат </w:t>
      </w:r>
      <w:proofErr w:type="gramStart"/>
      <w:r w:rsidRPr="00D737BA">
        <w:rPr>
          <w:rFonts w:ascii="Times New Roman" w:hAnsi="Times New Roman" w:cs="Times New Roman"/>
          <w:b/>
          <w:sz w:val="32"/>
          <w:szCs w:val="32"/>
        </w:rPr>
        <w:t>не  более</w:t>
      </w:r>
      <w:proofErr w:type="gramEnd"/>
      <w:r w:rsidRPr="00D737BA">
        <w:rPr>
          <w:rFonts w:ascii="Times New Roman" w:hAnsi="Times New Roman" w:cs="Times New Roman"/>
          <w:b/>
          <w:sz w:val="32"/>
          <w:szCs w:val="32"/>
        </w:rPr>
        <w:t xml:space="preserve"> чем по двум учебным предметам;</w:t>
      </w:r>
      <w:r w:rsidRPr="00D737BA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D737BA" w:rsidRPr="00D737BA" w:rsidRDefault="00D737BA" w:rsidP="00D737BA">
      <w:pPr>
        <w:numPr>
          <w:ilvl w:val="0"/>
          <w:numId w:val="1"/>
        </w:numPr>
        <w:spacing w:after="38"/>
        <w:ind w:right="35" w:hanging="358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sz w:val="32"/>
          <w:szCs w:val="32"/>
        </w:rPr>
        <w:t>не явившиеся на экзамены по уважительным причинам</w:t>
      </w:r>
      <w:r w:rsidRPr="00D737BA">
        <w:rPr>
          <w:rFonts w:ascii="Times New Roman" w:hAnsi="Times New Roman" w:cs="Times New Roman"/>
          <w:sz w:val="32"/>
          <w:szCs w:val="32"/>
        </w:rPr>
        <w:t xml:space="preserve"> (болезнь или иные обстоятельства, подтвержденные документально); </w:t>
      </w:r>
    </w:p>
    <w:p w:rsidR="00D737BA" w:rsidRPr="00D737BA" w:rsidRDefault="00D737BA" w:rsidP="00D737BA">
      <w:pPr>
        <w:numPr>
          <w:ilvl w:val="0"/>
          <w:numId w:val="1"/>
        </w:numPr>
        <w:spacing w:after="36" w:line="249" w:lineRule="auto"/>
        <w:ind w:right="35" w:hanging="358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sz w:val="32"/>
          <w:szCs w:val="32"/>
        </w:rPr>
        <w:t>не завершившие выполнение экзаменационной работы по уважительным причинам</w:t>
      </w:r>
      <w:r w:rsidRPr="00D737BA">
        <w:rPr>
          <w:rFonts w:ascii="Times New Roman" w:hAnsi="Times New Roman" w:cs="Times New Roman"/>
          <w:sz w:val="32"/>
          <w:szCs w:val="32"/>
        </w:rPr>
        <w:t xml:space="preserve"> (болезнь или иные обстоятельства, подтвержденные документально); </w:t>
      </w:r>
    </w:p>
    <w:p w:rsidR="00D737BA" w:rsidRPr="00D737BA" w:rsidRDefault="00D737BA" w:rsidP="00D737BA">
      <w:pPr>
        <w:numPr>
          <w:ilvl w:val="0"/>
          <w:numId w:val="1"/>
        </w:numPr>
        <w:ind w:right="35" w:hanging="358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sz w:val="32"/>
          <w:szCs w:val="32"/>
        </w:rPr>
        <w:t>апелляция</w:t>
      </w:r>
      <w:r w:rsidRPr="00D737BA">
        <w:rPr>
          <w:rFonts w:ascii="Times New Roman" w:hAnsi="Times New Roman" w:cs="Times New Roman"/>
          <w:sz w:val="32"/>
          <w:szCs w:val="32"/>
        </w:rPr>
        <w:t xml:space="preserve"> которых о нарушении установленного порядка проведения ГИА КК была удовлетворена. </w:t>
      </w:r>
    </w:p>
    <w:p w:rsidR="00D737BA" w:rsidRPr="00D737BA" w:rsidRDefault="00D737BA" w:rsidP="00D737BA">
      <w:pPr>
        <w:ind w:left="-5" w:right="35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 </w:t>
      </w:r>
      <w:r w:rsidRPr="00D737BA">
        <w:rPr>
          <w:rFonts w:ascii="Times New Roman" w:hAnsi="Times New Roman" w:cs="Times New Roman"/>
          <w:b/>
          <w:color w:val="244061"/>
          <w:sz w:val="32"/>
          <w:szCs w:val="32"/>
        </w:rPr>
        <w:t>ГИА</w:t>
      </w:r>
      <w:r w:rsidRPr="00D737BA">
        <w:rPr>
          <w:rFonts w:ascii="Times New Roman" w:hAnsi="Times New Roman" w:cs="Times New Roman"/>
          <w:sz w:val="32"/>
          <w:szCs w:val="32"/>
        </w:rPr>
        <w:t xml:space="preserve"> включает в себя обязательные экзамены по русскому языку и математике, а также экзамены по выбору обучающегося по двум учебным предметам из числа учебных предметов: физика, химия, биология, литература, география, история, обществознание, иностранные языки (английский, французский, немецкий и испанский языки), информатика и информационно-коммуникационные технологии (ИКТ). </w:t>
      </w:r>
    </w:p>
    <w:p w:rsidR="00D737BA" w:rsidRP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7BA" w:rsidRPr="00D737BA" w:rsidRDefault="00D737BA" w:rsidP="00D737BA">
      <w:pPr>
        <w:ind w:left="-5" w:right="35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color w:val="244061"/>
          <w:sz w:val="32"/>
          <w:szCs w:val="32"/>
        </w:rPr>
        <w:t>К ГИА</w:t>
      </w:r>
      <w:r w:rsidRPr="00D737BA">
        <w:rPr>
          <w:rFonts w:ascii="Times New Roman" w:hAnsi="Times New Roman" w:cs="Times New Roman"/>
          <w:sz w:val="32"/>
          <w:szCs w:val="32"/>
        </w:rPr>
        <w:t xml:space="preserve"> допускаются обучающиеся, имеющие годовые отметки по всем учебным предметам учебного плана за IX класс не ниже удовлетворительных и имеющих «зачет» за итоговое собеседование по русскому языку. </w:t>
      </w:r>
    </w:p>
    <w:p w:rsidR="00D737BA" w:rsidRP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7BA" w:rsidRPr="00D737BA" w:rsidRDefault="00D737BA" w:rsidP="00D737BA">
      <w:pPr>
        <w:spacing w:after="0" w:line="239" w:lineRule="auto"/>
        <w:ind w:left="-5" w:right="161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color w:val="244061"/>
          <w:sz w:val="32"/>
          <w:szCs w:val="32"/>
        </w:rPr>
        <w:t xml:space="preserve">ГИА </w:t>
      </w:r>
      <w:r w:rsidRPr="00D737BA">
        <w:rPr>
          <w:rFonts w:ascii="Times New Roman" w:hAnsi="Times New Roman" w:cs="Times New Roman"/>
          <w:sz w:val="32"/>
          <w:szCs w:val="32"/>
        </w:rPr>
        <w:t xml:space="preserve">проводится в формах ОГЭ и (или) ГВЭ и в форме, устанавливаемой ОИВ для обучающихся по образовательным программам основного общего образования. </w:t>
      </w:r>
    </w:p>
    <w:p w:rsidR="00D737BA" w:rsidRP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7BA" w:rsidRPr="00D737BA" w:rsidRDefault="00D737BA" w:rsidP="00D737BA">
      <w:pPr>
        <w:ind w:left="-5" w:right="35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color w:val="244061"/>
          <w:sz w:val="32"/>
          <w:szCs w:val="32"/>
        </w:rPr>
        <w:t>При проведении ОГЭ</w:t>
      </w:r>
      <w:r w:rsidRPr="00D737BA">
        <w:rPr>
          <w:rFonts w:ascii="Times New Roman" w:hAnsi="Times New Roman" w:cs="Times New Roman"/>
          <w:sz w:val="32"/>
          <w:szCs w:val="32"/>
        </w:rPr>
        <w:t xml:space="preserve"> используются КИМ, представляющие собой комплексы заданий стандартизированной формы. </w:t>
      </w:r>
    </w:p>
    <w:p w:rsidR="00D737BA" w:rsidRPr="00D737BA" w:rsidRDefault="00D737BA" w:rsidP="00D737BA">
      <w:pPr>
        <w:ind w:left="-5" w:right="35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ГВЭ проводится в форме письменных и устных экзаменов с использованием текстов, тем, заданий, билетов.  </w:t>
      </w:r>
    </w:p>
    <w:p w:rsidR="00D737BA" w:rsidRP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7BA" w:rsidRPr="00D737BA" w:rsidRDefault="00D737BA" w:rsidP="00D737BA">
      <w:pPr>
        <w:ind w:left="-5" w:right="35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color w:val="244061"/>
          <w:sz w:val="32"/>
          <w:szCs w:val="32"/>
        </w:rPr>
        <w:lastRenderedPageBreak/>
        <w:t>Выбранные обучающимся учебные предметы</w:t>
      </w:r>
      <w:r w:rsidRPr="00D737BA">
        <w:rPr>
          <w:rFonts w:ascii="Times New Roman" w:hAnsi="Times New Roman" w:cs="Times New Roman"/>
          <w:color w:val="244061"/>
          <w:sz w:val="32"/>
          <w:szCs w:val="32"/>
        </w:rPr>
        <w:t>,</w:t>
      </w:r>
      <w:r w:rsidRPr="00D737BA">
        <w:rPr>
          <w:rFonts w:ascii="Times New Roman" w:hAnsi="Times New Roman" w:cs="Times New Roman"/>
          <w:sz w:val="32"/>
          <w:szCs w:val="32"/>
        </w:rPr>
        <w:t xml:space="preserve"> форма (формы) ГИА указываются им в заявлении, которое он подает в образовательную организацию до 1 марта (включительно) текущего года. </w:t>
      </w:r>
    </w:p>
    <w:p w:rsidR="00D737BA" w:rsidRP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7BA" w:rsidRPr="00D737BA" w:rsidRDefault="00D737BA" w:rsidP="00D737BA">
      <w:pPr>
        <w:ind w:left="-5" w:right="35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color w:val="244061"/>
          <w:sz w:val="32"/>
          <w:szCs w:val="32"/>
        </w:rPr>
        <w:t>Заявление на участие в экзамене</w:t>
      </w:r>
      <w:r w:rsidRPr="00D737BA">
        <w:rPr>
          <w:rFonts w:ascii="Times New Roman" w:hAnsi="Times New Roman" w:cs="Times New Roman"/>
          <w:sz w:val="32"/>
          <w:szCs w:val="32"/>
        </w:rPr>
        <w:t xml:space="preserve"> подается обучающимися лично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личность. </w:t>
      </w:r>
    </w:p>
    <w:p w:rsid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>Общее количество экзаменов не должно превышать четырех.</w:t>
      </w:r>
    </w:p>
    <w:p w:rsid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>ОГЭ по всем предметам начинается в 10-00 по</w:t>
      </w:r>
      <w:r>
        <w:rPr>
          <w:rFonts w:ascii="Times New Roman" w:hAnsi="Times New Roman" w:cs="Times New Roman"/>
          <w:sz w:val="32"/>
          <w:szCs w:val="32"/>
        </w:rPr>
        <w:t xml:space="preserve"> местному времени.</w:t>
      </w:r>
    </w:p>
    <w:p w:rsid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737BA" w:rsidRP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737BA">
        <w:rPr>
          <w:rFonts w:ascii="Times New Roman" w:hAnsi="Times New Roman" w:cs="Times New Roman"/>
          <w:b/>
          <w:color w:val="0070C0"/>
          <w:sz w:val="32"/>
          <w:szCs w:val="32"/>
        </w:rPr>
        <w:t>Разрешенные материалы на экзамене местному времени.</w:t>
      </w:r>
    </w:p>
    <w:p w:rsid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D737BA">
        <w:rPr>
          <w:rFonts w:ascii="Times New Roman" w:hAnsi="Times New Roman" w:cs="Times New Roman"/>
          <w:b/>
          <w:color w:val="0070C0"/>
          <w:sz w:val="32"/>
          <w:szCs w:val="32"/>
        </w:rPr>
        <w:t>ОГЭ. Продолжительность экзамена.</w:t>
      </w:r>
    </w:p>
    <w:tbl>
      <w:tblPr>
        <w:tblStyle w:val="TableGrid"/>
        <w:tblpPr w:vertAnchor="text" w:tblpX="12" w:tblpY="1047"/>
        <w:tblOverlap w:val="never"/>
        <w:tblW w:w="3676" w:type="dxa"/>
        <w:tblInd w:w="0" w:type="dxa"/>
        <w:tblLayout w:type="fixed"/>
        <w:tblCellMar>
          <w:top w:w="48" w:type="dxa"/>
          <w:left w:w="115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2613"/>
      </w:tblGrid>
      <w:tr w:rsidR="00D737BA" w:rsidRPr="00D737BA" w:rsidTr="00D737BA">
        <w:trPr>
          <w:trHeight w:val="283"/>
        </w:trPr>
        <w:tc>
          <w:tcPr>
            <w:tcW w:w="106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shd w:val="clear" w:color="auto" w:fill="4F81BD"/>
          </w:tcPr>
          <w:p w:rsidR="00D737BA" w:rsidRPr="00D737BA" w:rsidRDefault="00D737BA" w:rsidP="00D737BA">
            <w:pPr>
              <w:spacing w:after="0" w:line="259" w:lineRule="auto"/>
              <w:ind w:left="0" w:right="47" w:firstLine="0"/>
              <w:jc w:val="center"/>
            </w:pPr>
            <w:r w:rsidRPr="00D737BA">
              <w:rPr>
                <w:b/>
                <w:color w:val="FFFFFF"/>
              </w:rPr>
              <w:t>ОГЭ</w:t>
            </w:r>
            <w:r w:rsidRPr="00D737BA">
              <w:rPr>
                <w:color w:val="FFFFFF"/>
              </w:rPr>
              <w:t xml:space="preserve"> </w:t>
            </w: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  <w:shd w:val="clear" w:color="auto" w:fill="4F81BD"/>
          </w:tcPr>
          <w:p w:rsidR="00D737BA" w:rsidRPr="00D737BA" w:rsidRDefault="00D737BA" w:rsidP="00D737BA">
            <w:pPr>
              <w:spacing w:after="0" w:line="259" w:lineRule="auto"/>
              <w:ind w:left="0" w:right="42" w:firstLine="0"/>
              <w:jc w:val="center"/>
            </w:pPr>
            <w:r w:rsidRPr="00D737BA">
              <w:rPr>
                <w:b/>
                <w:color w:val="FFFFFF"/>
              </w:rPr>
              <w:t>Название учебного предмета</w:t>
            </w:r>
            <w:r w:rsidRPr="00D737BA">
              <w:rPr>
                <w:color w:val="FFFFFF"/>
              </w:rPr>
              <w:t xml:space="preserve"> </w:t>
            </w:r>
          </w:p>
        </w:tc>
      </w:tr>
      <w:tr w:rsidR="00D737BA" w:rsidRPr="00D737BA" w:rsidTr="00D737BA">
        <w:trPr>
          <w:trHeight w:val="290"/>
        </w:trPr>
        <w:tc>
          <w:tcPr>
            <w:tcW w:w="1063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46" w:firstLine="0"/>
              <w:jc w:val="center"/>
            </w:pPr>
            <w:r w:rsidRPr="00D737BA">
              <w:t xml:space="preserve">3 часа </w:t>
            </w: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39" w:firstLine="0"/>
              <w:jc w:val="center"/>
            </w:pPr>
            <w:r w:rsidRPr="00D737BA">
              <w:t xml:space="preserve">Физика </w:t>
            </w:r>
          </w:p>
        </w:tc>
      </w:tr>
      <w:tr w:rsidR="00D737BA" w:rsidRPr="00D737BA" w:rsidTr="00D737BA">
        <w:trPr>
          <w:trHeight w:val="290"/>
        </w:trPr>
        <w:tc>
          <w:tcPr>
            <w:tcW w:w="1063" w:type="dxa"/>
            <w:vMerge/>
            <w:tcBorders>
              <w:top w:val="nil"/>
              <w:left w:val="single" w:sz="8" w:space="0" w:color="7BA0CD"/>
              <w:bottom w:val="nil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40" w:firstLine="0"/>
              <w:jc w:val="center"/>
            </w:pPr>
            <w:r w:rsidRPr="00D737BA">
              <w:t xml:space="preserve">Обществознание </w:t>
            </w:r>
          </w:p>
        </w:tc>
      </w:tr>
      <w:tr w:rsidR="00D737BA" w:rsidRPr="00D737BA" w:rsidTr="00D737BA">
        <w:trPr>
          <w:trHeight w:val="288"/>
        </w:trPr>
        <w:tc>
          <w:tcPr>
            <w:tcW w:w="1063" w:type="dxa"/>
            <w:vMerge/>
            <w:tcBorders>
              <w:top w:val="nil"/>
              <w:left w:val="single" w:sz="8" w:space="0" w:color="7BA0CD"/>
              <w:bottom w:val="nil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42" w:firstLine="0"/>
              <w:jc w:val="center"/>
            </w:pPr>
            <w:r w:rsidRPr="00D737BA">
              <w:t xml:space="preserve">История </w:t>
            </w:r>
          </w:p>
        </w:tc>
      </w:tr>
      <w:tr w:rsidR="00D737BA" w:rsidRPr="00D737BA" w:rsidTr="00D737BA">
        <w:trPr>
          <w:trHeight w:val="557"/>
        </w:trPr>
        <w:tc>
          <w:tcPr>
            <w:tcW w:w="1063" w:type="dxa"/>
            <w:vMerge/>
            <w:tcBorders>
              <w:top w:val="nil"/>
              <w:left w:val="single" w:sz="8" w:space="0" w:color="7BA0CD"/>
              <w:bottom w:val="single" w:sz="8" w:space="0" w:color="7BA0CD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center"/>
            </w:pPr>
            <w:r w:rsidRPr="00D737BA">
              <w:t xml:space="preserve">Химия (с выполнением лабораторной работы) </w:t>
            </w:r>
          </w:p>
        </w:tc>
      </w:tr>
      <w:tr w:rsidR="00D737BA" w:rsidRPr="00D737BA" w:rsidTr="00D737BA">
        <w:trPr>
          <w:trHeight w:val="288"/>
        </w:trPr>
        <w:tc>
          <w:tcPr>
            <w:tcW w:w="1063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142" w:right="165" w:firstLine="0"/>
              <w:jc w:val="center"/>
            </w:pPr>
            <w:r w:rsidRPr="00D737BA">
              <w:t xml:space="preserve">3 часа 55 минут </w:t>
            </w: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42" w:firstLine="0"/>
              <w:jc w:val="center"/>
            </w:pPr>
            <w:r w:rsidRPr="00D737BA">
              <w:t xml:space="preserve">Математика </w:t>
            </w:r>
          </w:p>
        </w:tc>
      </w:tr>
      <w:tr w:rsidR="00D737BA" w:rsidRPr="00D737BA" w:rsidTr="00D737BA">
        <w:trPr>
          <w:trHeight w:val="351"/>
        </w:trPr>
        <w:tc>
          <w:tcPr>
            <w:tcW w:w="1063" w:type="dxa"/>
            <w:vMerge/>
            <w:tcBorders>
              <w:top w:val="nil"/>
              <w:left w:val="single" w:sz="8" w:space="0" w:color="7BA0CD"/>
              <w:bottom w:val="nil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43" w:firstLine="0"/>
              <w:jc w:val="center"/>
            </w:pPr>
            <w:r w:rsidRPr="00D737BA">
              <w:t xml:space="preserve">Русский язык </w:t>
            </w:r>
          </w:p>
        </w:tc>
      </w:tr>
      <w:tr w:rsidR="00D737BA" w:rsidRPr="00D737BA" w:rsidTr="00D737BA">
        <w:trPr>
          <w:trHeight w:val="290"/>
        </w:trPr>
        <w:tc>
          <w:tcPr>
            <w:tcW w:w="1063" w:type="dxa"/>
            <w:vMerge/>
            <w:tcBorders>
              <w:top w:val="nil"/>
              <w:left w:val="single" w:sz="8" w:space="0" w:color="7BA0CD"/>
              <w:bottom w:val="single" w:sz="8" w:space="0" w:color="7BA0CD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39" w:firstLine="0"/>
              <w:jc w:val="center"/>
            </w:pPr>
            <w:r w:rsidRPr="00D737BA">
              <w:t xml:space="preserve">Литература </w:t>
            </w:r>
          </w:p>
        </w:tc>
      </w:tr>
      <w:tr w:rsidR="00D737BA" w:rsidRPr="00D737BA" w:rsidTr="00D737BA">
        <w:trPr>
          <w:trHeight w:val="1094"/>
        </w:trPr>
        <w:tc>
          <w:tcPr>
            <w:tcW w:w="1063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142" w:right="165" w:firstLine="0"/>
              <w:jc w:val="center"/>
            </w:pPr>
            <w:r w:rsidRPr="00D737BA">
              <w:t xml:space="preserve">2 часа 30 минут </w:t>
            </w: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center"/>
            </w:pPr>
            <w:r w:rsidRPr="00D737BA">
              <w:t xml:space="preserve">Информатика и </w:t>
            </w:r>
            <w:proofErr w:type="spellStart"/>
            <w:r w:rsidRPr="00D737BA">
              <w:t>информационнокоммуникационные</w:t>
            </w:r>
            <w:proofErr w:type="spellEnd"/>
            <w:r w:rsidRPr="00D737BA">
              <w:t xml:space="preserve"> технологии (ИКТ) </w:t>
            </w:r>
          </w:p>
        </w:tc>
      </w:tr>
      <w:tr w:rsidR="00D737BA" w:rsidRPr="00D737BA" w:rsidTr="00D737BA">
        <w:trPr>
          <w:trHeight w:val="288"/>
        </w:trPr>
        <w:tc>
          <w:tcPr>
            <w:tcW w:w="1063" w:type="dxa"/>
            <w:vMerge/>
            <w:tcBorders>
              <w:top w:val="nil"/>
              <w:left w:val="single" w:sz="8" w:space="0" w:color="7BA0CD"/>
              <w:bottom w:val="nil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42" w:firstLine="0"/>
              <w:jc w:val="center"/>
            </w:pPr>
            <w:r w:rsidRPr="00D737BA">
              <w:t xml:space="preserve">Биология </w:t>
            </w:r>
          </w:p>
        </w:tc>
      </w:tr>
      <w:tr w:rsidR="00D737BA" w:rsidRPr="00D737BA" w:rsidTr="00D737BA">
        <w:trPr>
          <w:trHeight w:val="288"/>
        </w:trPr>
        <w:tc>
          <w:tcPr>
            <w:tcW w:w="1063" w:type="dxa"/>
            <w:vMerge/>
            <w:tcBorders>
              <w:top w:val="nil"/>
              <w:left w:val="single" w:sz="8" w:space="0" w:color="7BA0CD"/>
              <w:bottom w:val="single" w:sz="8" w:space="0" w:color="7BA0CD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42" w:firstLine="0"/>
              <w:jc w:val="center"/>
            </w:pPr>
            <w:r w:rsidRPr="00D737BA">
              <w:t xml:space="preserve">География </w:t>
            </w:r>
          </w:p>
        </w:tc>
      </w:tr>
      <w:tr w:rsidR="00D737BA" w:rsidRPr="00D737BA" w:rsidTr="00D737BA">
        <w:trPr>
          <w:trHeight w:val="1136"/>
        </w:trPr>
        <w:tc>
          <w:tcPr>
            <w:tcW w:w="106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46" w:firstLine="0"/>
              <w:jc w:val="center"/>
            </w:pPr>
            <w:r w:rsidRPr="00D737BA">
              <w:t xml:space="preserve">2 часа </w:t>
            </w: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center"/>
            </w:pPr>
            <w:r w:rsidRPr="00D737BA">
              <w:t xml:space="preserve">Иностранные языки (кроме раздела «Говорение») </w:t>
            </w:r>
          </w:p>
        </w:tc>
      </w:tr>
      <w:tr w:rsidR="00D737BA" w:rsidRPr="00D737BA" w:rsidTr="00D737BA">
        <w:trPr>
          <w:trHeight w:val="1135"/>
        </w:trPr>
        <w:tc>
          <w:tcPr>
            <w:tcW w:w="106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47" w:firstLine="0"/>
              <w:jc w:val="center"/>
            </w:pPr>
            <w:r w:rsidRPr="00D737BA">
              <w:t xml:space="preserve">15 минут </w:t>
            </w:r>
          </w:p>
        </w:tc>
        <w:tc>
          <w:tcPr>
            <w:tcW w:w="2613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center"/>
            </w:pPr>
            <w:r w:rsidRPr="00D737BA">
              <w:t xml:space="preserve">Иностранные языки (раздел «Говорение») </w:t>
            </w:r>
          </w:p>
        </w:tc>
      </w:tr>
    </w:tbl>
    <w:p w:rsidR="00D737BA" w:rsidRPr="00D737BA" w:rsidRDefault="00D737BA" w:rsidP="00D737BA">
      <w:pPr>
        <w:tabs>
          <w:tab w:val="left" w:pos="3450"/>
        </w:tabs>
        <w:ind w:left="0" w:firstLine="0"/>
        <w:rPr>
          <w:rFonts w:ascii="Times New Roman" w:hAnsi="Times New Roman" w:cs="Times New Roman"/>
          <w:sz w:val="32"/>
          <w:szCs w:val="32"/>
        </w:rPr>
      </w:pPr>
    </w:p>
    <w:tbl>
      <w:tblPr>
        <w:tblStyle w:val="TableGrid"/>
        <w:tblpPr w:vertAnchor="text" w:tblpX="4150" w:tblpY="509"/>
        <w:tblOverlap w:val="never"/>
        <w:tblW w:w="6535" w:type="dxa"/>
        <w:tblInd w:w="0" w:type="dxa"/>
        <w:tblCellMar>
          <w:top w:w="48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4125"/>
      </w:tblGrid>
      <w:tr w:rsidR="00D737BA" w:rsidRPr="00D737BA" w:rsidTr="00D737BA">
        <w:trPr>
          <w:trHeight w:val="552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shd w:val="clear" w:color="auto" w:fill="4F81BD"/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rPr>
                <w:b/>
                <w:color w:val="FFFFFF"/>
              </w:rPr>
              <w:t>Учебный предмет ОГЭ</w:t>
            </w:r>
            <w:r w:rsidRPr="00D737BA">
              <w:rPr>
                <w:color w:val="FFFFFF"/>
              </w:rPr>
              <w:t xml:space="preserve">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  <w:shd w:val="clear" w:color="auto" w:fill="4F81BD"/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2" w:right="0" w:firstLine="0"/>
              <w:jc w:val="left"/>
            </w:pPr>
            <w:r w:rsidRPr="00D737BA">
              <w:rPr>
                <w:b/>
                <w:color w:val="FFFFFF"/>
              </w:rPr>
              <w:t>Материалы</w:t>
            </w:r>
            <w:r w:rsidRPr="00D737BA">
              <w:rPr>
                <w:color w:val="FFFFFF"/>
              </w:rPr>
              <w:t xml:space="preserve"> </w:t>
            </w:r>
          </w:p>
        </w:tc>
      </w:tr>
      <w:tr w:rsidR="00D737BA" w:rsidRPr="00D737BA" w:rsidTr="00D737BA">
        <w:trPr>
          <w:trHeight w:val="1134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География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numPr>
                <w:ilvl w:val="0"/>
                <w:numId w:val="2"/>
              </w:numPr>
              <w:spacing w:after="0" w:line="259" w:lineRule="auto"/>
              <w:ind w:right="0" w:hanging="358"/>
              <w:jc w:val="left"/>
            </w:pPr>
            <w:r w:rsidRPr="00D737BA">
              <w:t xml:space="preserve">линейка </w:t>
            </w:r>
          </w:p>
          <w:p w:rsidR="00D737BA" w:rsidRPr="00D737BA" w:rsidRDefault="00D737BA" w:rsidP="00D737BA">
            <w:pPr>
              <w:numPr>
                <w:ilvl w:val="0"/>
                <w:numId w:val="2"/>
              </w:numPr>
              <w:spacing w:after="45" w:line="240" w:lineRule="auto"/>
              <w:ind w:right="0" w:hanging="358"/>
              <w:jc w:val="left"/>
            </w:pPr>
            <w:r w:rsidRPr="00D737BA">
              <w:t xml:space="preserve">непрограммируемый калькулятор </w:t>
            </w:r>
          </w:p>
          <w:p w:rsidR="00D737BA" w:rsidRPr="00D737BA" w:rsidRDefault="00D737BA" w:rsidP="00D737BA">
            <w:pPr>
              <w:numPr>
                <w:ilvl w:val="0"/>
                <w:numId w:val="2"/>
              </w:numPr>
              <w:spacing w:after="0" w:line="259" w:lineRule="auto"/>
              <w:ind w:right="0" w:hanging="358"/>
              <w:jc w:val="left"/>
            </w:pPr>
            <w:r w:rsidRPr="00D737BA">
              <w:t>географические атласы для 7, 8 и 9 классов</w:t>
            </w:r>
            <w:r w:rsidRPr="00D737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37BA" w:rsidRPr="00D737BA" w:rsidTr="00D737BA">
        <w:trPr>
          <w:trHeight w:val="288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Обществознание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2" w:right="0" w:firstLine="0"/>
              <w:jc w:val="left"/>
            </w:pPr>
            <w:r w:rsidRPr="00D737BA">
              <w:t xml:space="preserve">- </w:t>
            </w:r>
          </w:p>
        </w:tc>
      </w:tr>
      <w:tr w:rsidR="00D737BA" w:rsidRPr="00D737BA" w:rsidTr="00D737BA">
        <w:trPr>
          <w:trHeight w:val="520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Биология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numPr>
                <w:ilvl w:val="0"/>
                <w:numId w:val="3"/>
              </w:numPr>
              <w:spacing w:after="0" w:line="259" w:lineRule="auto"/>
              <w:ind w:right="0" w:hanging="358"/>
              <w:jc w:val="left"/>
            </w:pPr>
            <w:r w:rsidRPr="00D737BA">
              <w:t xml:space="preserve">линейка </w:t>
            </w:r>
          </w:p>
          <w:p w:rsidR="00D737BA" w:rsidRPr="00D737BA" w:rsidRDefault="00D737BA" w:rsidP="00D737BA">
            <w:pPr>
              <w:numPr>
                <w:ilvl w:val="0"/>
                <w:numId w:val="3"/>
              </w:numPr>
              <w:spacing w:after="0" w:line="259" w:lineRule="auto"/>
              <w:ind w:right="0" w:hanging="358"/>
              <w:jc w:val="left"/>
            </w:pPr>
            <w:r w:rsidRPr="00D737BA">
              <w:t>непрограммируемый калькулятор</w:t>
            </w:r>
            <w:r w:rsidRPr="00D737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37BA" w:rsidRPr="00D737BA" w:rsidTr="00D737BA">
        <w:trPr>
          <w:trHeight w:val="2272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Химия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numPr>
                <w:ilvl w:val="0"/>
                <w:numId w:val="4"/>
              </w:numPr>
              <w:spacing w:after="0" w:line="240" w:lineRule="auto"/>
              <w:ind w:right="0" w:hanging="358"/>
              <w:jc w:val="left"/>
            </w:pPr>
            <w:r w:rsidRPr="00D737BA">
              <w:t xml:space="preserve">периодическая система химических элементов </w:t>
            </w:r>
          </w:p>
          <w:p w:rsidR="00D737BA" w:rsidRPr="00D737BA" w:rsidRDefault="00D737BA" w:rsidP="00D737BA">
            <w:pPr>
              <w:spacing w:after="24" w:line="259" w:lineRule="auto"/>
              <w:ind w:left="360" w:right="0" w:firstLine="0"/>
              <w:jc w:val="left"/>
            </w:pPr>
            <w:r w:rsidRPr="00D737BA">
              <w:t xml:space="preserve">Д.И. Менделеева </w:t>
            </w:r>
          </w:p>
          <w:p w:rsidR="00D737BA" w:rsidRPr="00D737BA" w:rsidRDefault="00D737BA" w:rsidP="00D737BA">
            <w:pPr>
              <w:numPr>
                <w:ilvl w:val="0"/>
                <w:numId w:val="4"/>
              </w:numPr>
              <w:spacing w:after="47" w:line="239" w:lineRule="auto"/>
              <w:ind w:right="0" w:hanging="358"/>
              <w:jc w:val="left"/>
            </w:pPr>
            <w:r w:rsidRPr="00D737BA">
              <w:t xml:space="preserve">таблица растворимости солей, кислот и оснований в воде </w:t>
            </w:r>
          </w:p>
          <w:p w:rsidR="00D737BA" w:rsidRPr="00D737BA" w:rsidRDefault="00D737BA" w:rsidP="00D737BA">
            <w:pPr>
              <w:numPr>
                <w:ilvl w:val="0"/>
                <w:numId w:val="4"/>
              </w:numPr>
              <w:spacing w:after="45" w:line="240" w:lineRule="auto"/>
              <w:ind w:right="0" w:hanging="358"/>
              <w:jc w:val="left"/>
            </w:pPr>
            <w:r w:rsidRPr="00D737BA">
              <w:t xml:space="preserve">электрохимический ряд напряжений металлов </w:t>
            </w:r>
          </w:p>
          <w:p w:rsidR="00D737BA" w:rsidRPr="00D737BA" w:rsidRDefault="00D737BA" w:rsidP="00D737BA">
            <w:pPr>
              <w:numPr>
                <w:ilvl w:val="0"/>
                <w:numId w:val="4"/>
              </w:numPr>
              <w:spacing w:after="0" w:line="259" w:lineRule="auto"/>
              <w:ind w:right="0" w:hanging="358"/>
              <w:jc w:val="left"/>
            </w:pPr>
            <w:r w:rsidRPr="00D737BA">
              <w:t xml:space="preserve">непрограммируемый калькулятор </w:t>
            </w:r>
          </w:p>
        </w:tc>
      </w:tr>
      <w:tr w:rsidR="00D737BA" w:rsidRPr="00D737BA" w:rsidTr="00D737BA">
        <w:trPr>
          <w:trHeight w:val="606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Физика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numPr>
                <w:ilvl w:val="0"/>
                <w:numId w:val="5"/>
              </w:numPr>
              <w:spacing w:after="10" w:line="272" w:lineRule="auto"/>
              <w:ind w:right="0" w:hanging="358"/>
              <w:jc w:val="left"/>
            </w:pPr>
            <w:r w:rsidRPr="00D737BA">
              <w:t>непрограммируемый калькулятор</w:t>
            </w:r>
            <w:r w:rsidRPr="00D737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737BA" w:rsidRPr="00D737BA" w:rsidRDefault="00D737BA" w:rsidP="00D737BA">
            <w:pPr>
              <w:numPr>
                <w:ilvl w:val="0"/>
                <w:numId w:val="5"/>
              </w:numPr>
              <w:spacing w:after="0" w:line="259" w:lineRule="auto"/>
              <w:ind w:right="0" w:hanging="358"/>
              <w:jc w:val="left"/>
            </w:pPr>
            <w:r w:rsidRPr="00D737BA">
              <w:t>линейка</w:t>
            </w:r>
            <w:r w:rsidRPr="00D737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37BA" w:rsidRPr="00D737BA" w:rsidTr="00D737BA">
        <w:trPr>
          <w:trHeight w:val="300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Русский язык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tabs>
                <w:tab w:val="right" w:pos="2942"/>
              </w:tabs>
              <w:spacing w:after="0" w:line="259" w:lineRule="auto"/>
              <w:ind w:left="0" w:right="0" w:firstLine="0"/>
              <w:jc w:val="left"/>
            </w:pPr>
            <w:r w:rsidRPr="00D737BA">
              <w:rPr>
                <w:rFonts w:ascii="Segoe UI Symbol" w:eastAsia="Segoe UI Symbol" w:hAnsi="Segoe UI Symbol" w:cs="Segoe UI Symbol"/>
              </w:rPr>
              <w:t></w:t>
            </w:r>
            <w:r w:rsidRPr="00D737BA">
              <w:rPr>
                <w:rFonts w:ascii="Arial" w:eastAsia="Arial" w:hAnsi="Arial" w:cs="Arial"/>
              </w:rPr>
              <w:t xml:space="preserve"> </w:t>
            </w:r>
            <w:r w:rsidRPr="00D737BA">
              <w:rPr>
                <w:rFonts w:ascii="Arial" w:eastAsia="Arial" w:hAnsi="Arial" w:cs="Arial"/>
              </w:rPr>
              <w:tab/>
            </w:r>
            <w:r w:rsidRPr="00D737BA">
              <w:t>орфографический словарь</w:t>
            </w:r>
            <w:r w:rsidRPr="00D737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37BA" w:rsidRPr="00D737BA" w:rsidTr="00D737BA">
        <w:trPr>
          <w:trHeight w:val="302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Математика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tabs>
                <w:tab w:val="center" w:pos="753"/>
              </w:tabs>
              <w:spacing w:after="0" w:line="259" w:lineRule="auto"/>
              <w:ind w:left="0" w:right="0" w:firstLine="0"/>
              <w:jc w:val="left"/>
            </w:pPr>
            <w:r w:rsidRPr="00D737BA">
              <w:rPr>
                <w:rFonts w:ascii="Segoe UI Symbol" w:eastAsia="Segoe UI Symbol" w:hAnsi="Segoe UI Symbol" w:cs="Segoe UI Symbol"/>
              </w:rPr>
              <w:t></w:t>
            </w:r>
            <w:r w:rsidRPr="00D737BA">
              <w:rPr>
                <w:rFonts w:ascii="Arial" w:eastAsia="Arial" w:hAnsi="Arial" w:cs="Arial"/>
              </w:rPr>
              <w:t xml:space="preserve"> </w:t>
            </w:r>
            <w:r w:rsidRPr="00D737BA">
              <w:rPr>
                <w:rFonts w:ascii="Arial" w:eastAsia="Arial" w:hAnsi="Arial" w:cs="Arial"/>
              </w:rPr>
              <w:tab/>
            </w:r>
            <w:r w:rsidRPr="00D737BA">
              <w:t>линейка</w:t>
            </w:r>
            <w:r w:rsidRPr="00D737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37BA" w:rsidRPr="00D737BA" w:rsidTr="00D737BA">
        <w:trPr>
          <w:trHeight w:val="557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Иностранные языки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2" w:right="0" w:firstLine="0"/>
              <w:jc w:val="left"/>
            </w:pPr>
            <w:r w:rsidRPr="00D737BA">
              <w:t>-</w:t>
            </w:r>
            <w:proofErr w:type="spellStart"/>
            <w:r w:rsidRPr="00D737BA">
              <w:t>тех.средства</w:t>
            </w:r>
            <w:proofErr w:type="spellEnd"/>
            <w:r w:rsidRPr="00D737BA">
              <w:t xml:space="preserve"> для аудиозаписи </w:t>
            </w:r>
          </w:p>
        </w:tc>
      </w:tr>
      <w:tr w:rsidR="00D737BA" w:rsidRPr="00D737BA" w:rsidTr="00D737BA">
        <w:trPr>
          <w:trHeight w:val="1258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Литература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numPr>
                <w:ilvl w:val="0"/>
                <w:numId w:val="6"/>
              </w:numPr>
              <w:spacing w:after="31" w:line="256" w:lineRule="auto"/>
              <w:ind w:right="0" w:hanging="358"/>
              <w:jc w:val="left"/>
            </w:pPr>
            <w:r w:rsidRPr="00D737BA">
              <w:t>полные тексты художественных произведений</w:t>
            </w:r>
            <w:r w:rsidRPr="00D737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737BA" w:rsidRPr="00D737BA" w:rsidRDefault="00D737BA" w:rsidP="00D737BA">
            <w:pPr>
              <w:numPr>
                <w:ilvl w:val="0"/>
                <w:numId w:val="6"/>
              </w:numPr>
              <w:spacing w:after="9" w:line="259" w:lineRule="auto"/>
              <w:ind w:right="0" w:hanging="358"/>
              <w:jc w:val="left"/>
            </w:pPr>
            <w:r w:rsidRPr="00D737BA">
              <w:t>сборники лирики</w:t>
            </w:r>
            <w:r w:rsidRPr="00D737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737BA" w:rsidRPr="00D737BA" w:rsidRDefault="00D737BA" w:rsidP="00D737BA">
            <w:pPr>
              <w:numPr>
                <w:ilvl w:val="0"/>
                <w:numId w:val="6"/>
              </w:numPr>
              <w:spacing w:after="0" w:line="259" w:lineRule="auto"/>
              <w:ind w:right="0" w:hanging="358"/>
              <w:jc w:val="left"/>
            </w:pPr>
            <w:r w:rsidRPr="00D737BA">
              <w:t>орфографический словарь</w:t>
            </w:r>
            <w:r w:rsidRPr="00D737B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37BA" w:rsidRPr="00D737BA" w:rsidTr="00D737BA">
        <w:trPr>
          <w:trHeight w:val="557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365" w:firstLine="0"/>
              <w:jc w:val="left"/>
            </w:pPr>
            <w:r w:rsidRPr="00D737BA">
              <w:t xml:space="preserve">Информатика и ИКТ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  <w:vAlign w:val="center"/>
          </w:tcPr>
          <w:p w:rsidR="00D737BA" w:rsidRPr="00D737BA" w:rsidRDefault="00D737BA" w:rsidP="00D737BA">
            <w:pPr>
              <w:spacing w:after="0" w:line="259" w:lineRule="auto"/>
              <w:ind w:left="2" w:right="0" w:firstLine="0"/>
              <w:jc w:val="left"/>
            </w:pPr>
            <w:r w:rsidRPr="00D737BA">
              <w:t>-</w:t>
            </w:r>
            <w:proofErr w:type="spellStart"/>
            <w:r w:rsidRPr="00D737BA">
              <w:t>тех.средства</w:t>
            </w:r>
            <w:proofErr w:type="spellEnd"/>
            <w:r w:rsidRPr="00D737BA">
              <w:t xml:space="preserve"> </w:t>
            </w:r>
          </w:p>
        </w:tc>
      </w:tr>
      <w:tr w:rsidR="00D737BA" w:rsidRPr="00D737BA" w:rsidTr="00D737BA">
        <w:trPr>
          <w:trHeight w:val="291"/>
        </w:trPr>
        <w:tc>
          <w:tcPr>
            <w:tcW w:w="2410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4" w:space="0" w:color="548DD4"/>
            </w:tcBorders>
          </w:tcPr>
          <w:p w:rsidR="00D737BA" w:rsidRPr="00D737BA" w:rsidRDefault="00D737BA" w:rsidP="00D737BA">
            <w:pPr>
              <w:spacing w:after="0" w:line="259" w:lineRule="auto"/>
              <w:ind w:left="0" w:right="0" w:firstLine="0"/>
              <w:jc w:val="left"/>
            </w:pPr>
            <w:r w:rsidRPr="00D737BA">
              <w:t xml:space="preserve">История </w:t>
            </w:r>
          </w:p>
        </w:tc>
        <w:tc>
          <w:tcPr>
            <w:tcW w:w="4125" w:type="dxa"/>
            <w:tcBorders>
              <w:top w:val="single" w:sz="8" w:space="0" w:color="7BA0CD"/>
              <w:left w:val="single" w:sz="4" w:space="0" w:color="548DD4"/>
              <w:bottom w:val="single" w:sz="8" w:space="0" w:color="7BA0CD"/>
              <w:right w:val="single" w:sz="8" w:space="0" w:color="7BA0CD"/>
            </w:tcBorders>
          </w:tcPr>
          <w:p w:rsidR="00D737BA" w:rsidRPr="00D737BA" w:rsidRDefault="00D737BA" w:rsidP="00D737BA">
            <w:pPr>
              <w:spacing w:after="0" w:line="259" w:lineRule="auto"/>
              <w:ind w:left="2" w:right="0" w:firstLine="0"/>
              <w:jc w:val="left"/>
            </w:pPr>
            <w:r w:rsidRPr="00D737BA">
              <w:t xml:space="preserve">- </w:t>
            </w:r>
          </w:p>
        </w:tc>
      </w:tr>
    </w:tbl>
    <w:p w:rsid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737BA" w:rsidRDefault="00D737BA" w:rsidP="00D737BA">
      <w:pPr>
        <w:tabs>
          <w:tab w:val="left" w:pos="360"/>
        </w:tabs>
        <w:spacing w:after="0" w:line="259" w:lineRule="auto"/>
        <w:ind w:left="0" w:right="0" w:firstLine="0"/>
        <w:rPr>
          <w:rFonts w:ascii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color w:val="0070C0"/>
          <w:sz w:val="32"/>
          <w:szCs w:val="32"/>
        </w:rPr>
        <w:tab/>
      </w:r>
    </w:p>
    <w:p w:rsid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737BA" w:rsidRPr="00D737BA" w:rsidRDefault="00D737BA" w:rsidP="00D737BA">
      <w:pPr>
        <w:spacing w:line="249" w:lineRule="auto"/>
        <w:ind w:left="1553" w:right="0"/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D737BA">
        <w:rPr>
          <w:rFonts w:ascii="Times New Roman" w:hAnsi="Times New Roman" w:cs="Times New Roman"/>
          <w:b/>
          <w:color w:val="FF0000"/>
          <w:sz w:val="44"/>
          <w:szCs w:val="44"/>
        </w:rPr>
        <w:lastRenderedPageBreak/>
        <w:t>Удаление с экзамена</w:t>
      </w:r>
    </w:p>
    <w:p w:rsidR="00D737BA" w:rsidRPr="00D737BA" w:rsidRDefault="00D737BA" w:rsidP="00D737BA">
      <w:pPr>
        <w:spacing w:after="0" w:line="259" w:lineRule="auto"/>
        <w:ind w:left="0" w:right="0" w:firstLine="0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D737BA" w:rsidRPr="00D737BA" w:rsidRDefault="00D737BA" w:rsidP="00D737BA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737BA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При установлении факта наличия у участников ГИА средств </w:t>
      </w:r>
      <w:r w:rsidRPr="00D737BA">
        <w:rPr>
          <w:rFonts w:ascii="Times New Roman" w:hAnsi="Times New Roman" w:cs="Times New Roman"/>
          <w:color w:val="000000" w:themeColor="text1"/>
          <w:sz w:val="32"/>
          <w:szCs w:val="32"/>
        </w:rPr>
        <w:tab/>
        <w:t xml:space="preserve">связи </w:t>
      </w:r>
      <w:r w:rsidRPr="00D737BA">
        <w:rPr>
          <w:rFonts w:ascii="Times New Roman" w:hAnsi="Times New Roman" w:cs="Times New Roman"/>
          <w:color w:val="000000" w:themeColor="text1"/>
          <w:sz w:val="32"/>
          <w:szCs w:val="32"/>
        </w:rPr>
        <w:tab/>
        <w:t xml:space="preserve">и электронно-вычислительной техники, </w:t>
      </w:r>
      <w:r w:rsidRPr="00D737BA">
        <w:rPr>
          <w:rFonts w:ascii="Times New Roman" w:hAnsi="Times New Roman" w:cs="Times New Roman"/>
          <w:color w:val="000000" w:themeColor="text1"/>
          <w:sz w:val="32"/>
          <w:szCs w:val="32"/>
        </w:rPr>
        <w:tab/>
        <w:t xml:space="preserve">фото, </w:t>
      </w:r>
      <w:r w:rsidRPr="00D737BA">
        <w:rPr>
          <w:rFonts w:ascii="Times New Roman" w:hAnsi="Times New Roman" w:cs="Times New Roman"/>
          <w:color w:val="000000" w:themeColor="text1"/>
          <w:sz w:val="32"/>
          <w:szCs w:val="32"/>
        </w:rPr>
        <w:tab/>
        <w:t xml:space="preserve">аудио </w:t>
      </w:r>
      <w:r w:rsidRPr="00D737BA">
        <w:rPr>
          <w:rFonts w:ascii="Times New Roman" w:hAnsi="Times New Roman" w:cs="Times New Roman"/>
          <w:color w:val="000000" w:themeColor="text1"/>
          <w:sz w:val="32"/>
          <w:szCs w:val="32"/>
        </w:rPr>
        <w:tab/>
        <w:t xml:space="preserve">и видеоаппаратуры, справочных </w:t>
      </w:r>
      <w:r w:rsidRPr="00D737BA">
        <w:rPr>
          <w:rFonts w:ascii="Times New Roman" w:hAnsi="Times New Roman" w:cs="Times New Roman"/>
          <w:color w:val="000000" w:themeColor="text1"/>
          <w:sz w:val="32"/>
          <w:szCs w:val="32"/>
        </w:rPr>
        <w:tab/>
        <w:t xml:space="preserve">материалов, </w:t>
      </w:r>
      <w:r w:rsidRPr="00D737BA">
        <w:rPr>
          <w:rFonts w:ascii="Times New Roman" w:hAnsi="Times New Roman" w:cs="Times New Roman"/>
          <w:color w:val="000000" w:themeColor="text1"/>
          <w:sz w:val="32"/>
          <w:szCs w:val="32"/>
        </w:rPr>
        <w:tab/>
        <w:t xml:space="preserve">письменных </w:t>
      </w:r>
      <w:r w:rsidRPr="00D737BA">
        <w:rPr>
          <w:rFonts w:ascii="Times New Roman" w:hAnsi="Times New Roman" w:cs="Times New Roman"/>
          <w:color w:val="000000" w:themeColor="text1"/>
          <w:sz w:val="32"/>
          <w:szCs w:val="32"/>
        </w:rPr>
        <w:tab/>
        <w:t>заметок и иных средств хранения и передачи информации во время проведения ГИА или иного нарушения ими установленного порядка проведения ГИА, такой у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частник удаляется с экзамена.  </w:t>
      </w:r>
    </w:p>
    <w:p w:rsidR="00D737BA" w:rsidRDefault="00D737BA" w:rsidP="00D737BA">
      <w:pPr>
        <w:spacing w:line="249" w:lineRule="auto"/>
        <w:ind w:left="-5" w:right="0"/>
        <w:jc w:val="left"/>
        <w:rPr>
          <w:rFonts w:ascii="Times New Roman" w:hAnsi="Times New Roman" w:cs="Times New Roman"/>
          <w:b/>
          <w:color w:val="244061"/>
          <w:sz w:val="32"/>
          <w:szCs w:val="32"/>
        </w:rPr>
      </w:pPr>
    </w:p>
    <w:p w:rsidR="00D737BA" w:rsidRDefault="00D737BA" w:rsidP="00D737BA">
      <w:pPr>
        <w:spacing w:line="249" w:lineRule="auto"/>
        <w:ind w:left="-5" w:right="0"/>
        <w:jc w:val="left"/>
        <w:rPr>
          <w:rFonts w:ascii="Times New Roman" w:hAnsi="Times New Roman" w:cs="Times New Roman"/>
          <w:b/>
          <w:color w:val="244061"/>
          <w:sz w:val="32"/>
          <w:szCs w:val="32"/>
        </w:rPr>
      </w:pPr>
    </w:p>
    <w:p w:rsidR="00D737BA" w:rsidRPr="00D737BA" w:rsidRDefault="00D737BA" w:rsidP="00D737BA">
      <w:pPr>
        <w:spacing w:line="249" w:lineRule="auto"/>
        <w:ind w:left="-5" w:right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color w:val="244061"/>
          <w:sz w:val="32"/>
          <w:szCs w:val="32"/>
        </w:rPr>
        <w:t xml:space="preserve">Подробную информацию по ГИА-9 можно узнать: </w:t>
      </w:r>
    </w:p>
    <w:p w:rsidR="00D737BA" w:rsidRPr="00D737BA" w:rsidRDefault="00D737BA" w:rsidP="00D737BA">
      <w:pPr>
        <w:numPr>
          <w:ilvl w:val="0"/>
          <w:numId w:val="1"/>
        </w:numPr>
        <w:spacing w:after="9" w:line="249" w:lineRule="auto"/>
        <w:ind w:right="35" w:hanging="358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b/>
          <w:sz w:val="32"/>
          <w:szCs w:val="32"/>
        </w:rPr>
        <w:t xml:space="preserve">8 (84657) 53-1-82 </w:t>
      </w:r>
      <w:proofErr w:type="spellStart"/>
      <w:r w:rsidRPr="00D737BA">
        <w:rPr>
          <w:rFonts w:ascii="Times New Roman" w:hAnsi="Times New Roman" w:cs="Times New Roman"/>
          <w:b/>
          <w:sz w:val="32"/>
          <w:szCs w:val="32"/>
        </w:rPr>
        <w:t>Янкина</w:t>
      </w:r>
      <w:proofErr w:type="spellEnd"/>
      <w:r w:rsidRPr="00D737BA">
        <w:rPr>
          <w:rFonts w:ascii="Times New Roman" w:hAnsi="Times New Roman" w:cs="Times New Roman"/>
          <w:b/>
          <w:sz w:val="32"/>
          <w:szCs w:val="32"/>
        </w:rPr>
        <w:t xml:space="preserve"> Светлана Ивановна</w:t>
      </w:r>
      <w:r w:rsidRPr="00D737BA">
        <w:rPr>
          <w:rFonts w:ascii="Times New Roman" w:hAnsi="Times New Roman" w:cs="Times New Roman"/>
          <w:sz w:val="32"/>
          <w:szCs w:val="32"/>
        </w:rPr>
        <w:t xml:space="preserve">, школьный координатор; </w:t>
      </w:r>
    </w:p>
    <w:p w:rsidR="00D737BA" w:rsidRPr="00D737BA" w:rsidRDefault="00C84B9E" w:rsidP="00D737BA">
      <w:pPr>
        <w:numPr>
          <w:ilvl w:val="0"/>
          <w:numId w:val="1"/>
        </w:numPr>
        <w:spacing w:after="38"/>
        <w:ind w:right="35" w:hanging="358"/>
        <w:rPr>
          <w:rFonts w:ascii="Times New Roman" w:hAnsi="Times New Roman" w:cs="Times New Roman"/>
          <w:sz w:val="32"/>
          <w:szCs w:val="32"/>
        </w:rPr>
      </w:pPr>
      <w:hyperlink r:id="rId7">
        <w:proofErr w:type="spellStart"/>
        <w:r w:rsidR="00D737BA" w:rsidRPr="00D737BA">
          <w:rPr>
            <w:rFonts w:ascii="Times New Roman" w:hAnsi="Times New Roman" w:cs="Times New Roman"/>
            <w:b/>
            <w:color w:val="0000FF"/>
            <w:sz w:val="32"/>
            <w:szCs w:val="32"/>
            <w:u w:val="single" w:color="0000FF"/>
          </w:rPr>
          <w:t>минобрнауки.рф</w:t>
        </w:r>
        <w:proofErr w:type="spellEnd"/>
      </w:hyperlink>
      <w:hyperlink r:id="rId8">
        <w:r w:rsidR="00D737BA" w:rsidRPr="00D737BA">
          <w:rPr>
            <w:rFonts w:ascii="Times New Roman" w:hAnsi="Times New Roman" w:cs="Times New Roman"/>
            <w:sz w:val="32"/>
            <w:szCs w:val="32"/>
          </w:rPr>
          <w:t xml:space="preserve"> </w:t>
        </w:r>
      </w:hyperlink>
      <w:r w:rsidR="00D737BA" w:rsidRPr="00D737BA">
        <w:rPr>
          <w:rFonts w:ascii="Times New Roman" w:hAnsi="Times New Roman" w:cs="Times New Roman"/>
          <w:sz w:val="32"/>
          <w:szCs w:val="32"/>
        </w:rPr>
        <w:t xml:space="preserve">- Министерство образования и науки России; </w:t>
      </w:r>
    </w:p>
    <w:p w:rsidR="00D737BA" w:rsidRPr="00D737BA" w:rsidRDefault="00C84B9E" w:rsidP="00D737BA">
      <w:pPr>
        <w:numPr>
          <w:ilvl w:val="0"/>
          <w:numId w:val="1"/>
        </w:numPr>
        <w:spacing w:after="38"/>
        <w:ind w:right="35" w:hanging="358"/>
        <w:rPr>
          <w:rFonts w:ascii="Times New Roman" w:hAnsi="Times New Roman" w:cs="Times New Roman"/>
          <w:sz w:val="32"/>
          <w:szCs w:val="32"/>
        </w:rPr>
      </w:pPr>
      <w:hyperlink r:id="rId9">
        <w:r w:rsidR="00D737BA" w:rsidRPr="00D737BA">
          <w:rPr>
            <w:rFonts w:ascii="Times New Roman" w:hAnsi="Times New Roman" w:cs="Times New Roman"/>
            <w:b/>
            <w:color w:val="0000FF"/>
            <w:sz w:val="32"/>
            <w:szCs w:val="32"/>
            <w:u w:val="single" w:color="0000FF"/>
          </w:rPr>
          <w:t>www.fipi.ru</w:t>
        </w:r>
      </w:hyperlink>
      <w:hyperlink r:id="rId10">
        <w:r w:rsidR="00D737BA" w:rsidRPr="00D737BA">
          <w:rPr>
            <w:rFonts w:ascii="Times New Roman" w:hAnsi="Times New Roman" w:cs="Times New Roman"/>
            <w:sz w:val="32"/>
            <w:szCs w:val="32"/>
          </w:rPr>
          <w:t xml:space="preserve"> </w:t>
        </w:r>
      </w:hyperlink>
      <w:r w:rsidR="00D737BA" w:rsidRPr="00D737BA">
        <w:rPr>
          <w:rFonts w:ascii="Times New Roman" w:hAnsi="Times New Roman" w:cs="Times New Roman"/>
          <w:sz w:val="32"/>
          <w:szCs w:val="32"/>
        </w:rPr>
        <w:t xml:space="preserve">- Федеральный институт педагогических измерений; </w:t>
      </w:r>
    </w:p>
    <w:p w:rsidR="00D737BA" w:rsidRPr="00D737BA" w:rsidRDefault="00D737BA" w:rsidP="00D737BA">
      <w:pPr>
        <w:numPr>
          <w:ilvl w:val="0"/>
          <w:numId w:val="1"/>
        </w:numPr>
        <w:ind w:right="35" w:hanging="358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 Сайт ГБОУ СОШ с. Большая Каменка. </w:t>
      </w:r>
    </w:p>
    <w:p w:rsidR="00D737BA" w:rsidRPr="00D737BA" w:rsidRDefault="00D737BA" w:rsidP="00D737B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32"/>
          <w:szCs w:val="32"/>
        </w:rPr>
      </w:pPr>
      <w:r w:rsidRPr="00D737B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737BA" w:rsidRPr="00D737BA" w:rsidRDefault="00D737BA" w:rsidP="00D737B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D737BA" w:rsidRPr="00D737BA" w:rsidSect="00D737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37210"/>
    <w:multiLevelType w:val="hybridMultilevel"/>
    <w:tmpl w:val="66B80020"/>
    <w:lvl w:ilvl="0" w:tplc="19D8EAB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1643B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89E116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864F5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249EF0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C6C24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94FA56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503E6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6ED87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8F75BF"/>
    <w:multiLevelType w:val="hybridMultilevel"/>
    <w:tmpl w:val="D2BC0D72"/>
    <w:lvl w:ilvl="0" w:tplc="4BA204C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CE5AA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2BD7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0A536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1E102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74511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4A497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68581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3ECF4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314CED"/>
    <w:multiLevelType w:val="hybridMultilevel"/>
    <w:tmpl w:val="AA88A998"/>
    <w:lvl w:ilvl="0" w:tplc="D9BA40E0">
      <w:start w:val="1"/>
      <w:numFmt w:val="bullet"/>
      <w:lvlText w:val="•"/>
      <w:lvlJc w:val="left"/>
      <w:pPr>
        <w:ind w:left="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E26E0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A65AA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DEED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387E9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7A698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F49B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3C224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2A27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8A0E6B"/>
    <w:multiLevelType w:val="hybridMultilevel"/>
    <w:tmpl w:val="B31A9C00"/>
    <w:lvl w:ilvl="0" w:tplc="382447E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9874C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2AA22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9A4B3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7A876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D0B93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A216D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3CF5D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9A243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3C842E8"/>
    <w:multiLevelType w:val="hybridMultilevel"/>
    <w:tmpl w:val="1CDEE65A"/>
    <w:lvl w:ilvl="0" w:tplc="973A3C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52DD8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3013B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600A0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424A4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56004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C001B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68994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5C09F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A7F55FE"/>
    <w:multiLevelType w:val="hybridMultilevel"/>
    <w:tmpl w:val="595CA6BA"/>
    <w:lvl w:ilvl="0" w:tplc="D464A22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0CD10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78EBD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204FE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30466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8C504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C4E17E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0CA0D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2EAF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BA"/>
    <w:rsid w:val="007A077C"/>
    <w:rsid w:val="00C84B9E"/>
    <w:rsid w:val="00D7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F6CD4-A2AB-49E9-A411-E316DCA6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7BA"/>
    <w:pPr>
      <w:spacing w:after="5" w:line="248" w:lineRule="auto"/>
      <w:ind w:left="10" w:right="48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737B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&#1084;&#1080;&#1085;&#1086;&#1073;&#1088;&#1085;&#1072;&#1091;&#1082;&#1080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://www.fip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Компьюткр</dc:creator>
  <cp:keywords/>
  <dc:description/>
  <cp:lastModifiedBy>user</cp:lastModifiedBy>
  <cp:revision>2</cp:revision>
  <dcterms:created xsi:type="dcterms:W3CDTF">2025-01-09T11:11:00Z</dcterms:created>
  <dcterms:modified xsi:type="dcterms:W3CDTF">2025-01-09T11:11:00Z</dcterms:modified>
</cp:coreProperties>
</file>